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TERMO DE REFERÊNCIA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PROCESSO ADMINISTRATIVO Nº 000225/26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Alimentos para serem utilizados em eventos municipais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1. DEFINIÇÃO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tem por objeto: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Alimentos para serem utilizados em eventos municipais.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Os bens/serviços objeto da contratação pretendida possuem as seguintes especificações: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DOCE LIMÃO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DOCE PÃO DE LÓ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FORMIGUEIRO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SALGADO CARNE MOIDA DE GADO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SALGADO DE FRANGO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CACHORRO QUENTE PÃO DE 60G SALSICHA E MOLHO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PASTEL DE CARNE MOIDA DE GADO 30G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RISOLES CARNE DE FRANGO 30G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RISOLES COM QUEIJO 30G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SANDUÍCHE NATURAL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pão de forma, vegetais,frango ou presunto e queijo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de Referência parte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00343/26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AQUISIÇÃO DE ALIMENTOS PARA FESTIVIDADES DO MUNICIPIO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2. FUNDAMENTAÇÃO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Conforme o estudo realizado chegou-se a necessidade de contratação dos seguintes objetos: 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DOCE LIMÃO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DOCE PÃO DE LÓ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FORMIGUEIRO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SALGADO CARNE MOIDA DE GADO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BOLO DE FORMA 40 X 30 SALGADO DE FRANGO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CACHORRO QUENTE PÃO DE 60G SALSICHA E MOLHO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PASTEL DE CARNE MOIDA DE GADO 30G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RISOLES CARNE DE FRANGO 30G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RISOLES COM QUEIJO 30G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SANDUÍCHE NATURAL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pão de forma, vegetais,frango ou presunto e queijo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0" w:name="art6xxiiic"/>
      <w:bookmarkEnd w:id="0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3. DESCRIÇÃO DA SOLUÇÃO COMO UM TODO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a realização de um (a)  PREGÃO ELETRÔNICO (PORTAL DE COMPRAS), tendo como critério de julgamento Menor Preco Unitario, objetivando a contratação de empresa para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Alimentos para serem utilizados em eventos municipais.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Complementarmente tem-se as seguintes informações: Registro de Preços para Aquisição de Alimentos para serem utilizados em eventos municipais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Da Entrega e do Recebimento dos Gêneros Alimentícios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1. Do Prazo de Entrega: 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detentora da Ata de Registro de Preços deverá efetuar a entrega dos gêneros alimentícios solicitados no prazo máximo de 5 dias úteis ou conforme cronograma, caso os itens sejam solicitados com maior antecedência, contados a partir do recebimento da Ordem de Fornecimento (OF) ou documento equivalente, emitida pela Administração.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1.1. Em casos de urgência justificada pela realização de eventos institucionais não programados, o prazo de entrega poderá ser reduzido para até 48 horas, mediante solicitação expressa do órgão gerenciador e aceitação do fornecedor.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2. Das Condições de Entrega: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As entregas deverão ser efetuadas diretamente no local indicado na Ordem de Fornecimento, correndo por conta exclusiva da contratada todas as despesas decorrentes de transporte, frete, carga, descarga e pessoal.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2.1. Os alimentos deverão ser entregues em dias de expediente regulamentar, no horário compreendido entre [08:00h e 17:00h], salvo disposição em contrário previamente acordada entre as partes.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3. Da Qualidade e Acondicionamento: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Todos os produtos deverão ser entregues em suas embalagens originais, lacradas, limpas, intactas e que garantam a total proteção contra contaminações, contendo a identificação do fabricante, data de fabricação, prazo de validade e número de registro nos órgãos competentes (Anvisa, MAPA, SIM/SIE/SIF, conforme o caso).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3.1. No ato da entrega, os produtos perecíveis deverão apresentar prazo de validade (vida útil residual) correspondente a, no mínimo, 70% de sua validade total.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3.2. O transporte dos alimentos deverá rigorosamente obedecer às normas sanitárias vigentes, utilizando-se de veículos higienizados e, quando aplicável (produtos resfriados ou congelados), dotados de sistema de refrigeração adequado.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4. Do Recebimento: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recebimento dos gêneros alimentícios processar-se-á em 2 (duas) fases: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Provisoriamente: no ato da entrega, pelo responsável pelo almoxarifado ou comissão designada, para efeito de posterior verificação de conformidade com as especificações do edital, quantitativos e condições físicas da embalagem.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Definitivamente: em até 48 horas após o recebimento provisório, após a conferência minuciosa da qualidade, prazos de validade e temperatura dos alimentos, e consequente aceitação da nota fiscal.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4.1. Constatada qualquer irregularidade (produtos danificados, vencidos, fora da temperatura ideal ou em desacordo com o solicitado), a contratada deverá providenciar a sua substituição imediata, no prazo máximo de 24 horas, sem qualquer ônus para a Administração, sob pena de aplicação das sanções previstas em edital.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1" w:name="art6xxiiid"/>
      <w:bookmarkEnd w:id="1"/>
      <w:r>
        <w:rPr>
          <w:rFonts w:ascii="Times New Roman" w:hAnsi="Times New Roman" w:cs="Times New Roman" w:eastAsia="Times New Roman"/>
          <w:b/>
          <w:sz w:val="24"/>
          <w:color w:val="000000"/>
        </w:rPr>
        <w:t>4. REQUISITOS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licitados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, com o pagamento previsto para ser efetuado em até 30 dias após a entrega dos produtos.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 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Alimentos para serem utilizados em eventos municipais.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5. MODELO DE EXECUÇÃO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2" w:name="art6xxiiif"/>
      <w:bookmarkEnd w:id="2"/>
      <w:r>
        <w:rPr>
          <w:rFonts w:ascii="Times New Roman" w:hAnsi="Times New Roman" w:cs="Times New Roman" w:eastAsia="Times New Roman"/>
          <w:b/>
          <w:sz w:val="24"/>
          <w:color w:val="000000"/>
        </w:rPr>
        <w:t>6. MODELO DE GESTÃO DO CONTRATO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Quatro Irmãos, nos termos da Lei Federal nº 14.133/2021”.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3" w:name="art6xxiiig"/>
      <w:bookmarkEnd w:id="3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7. CRITÉRIOS DE MEDIÇÃO E DE PAGAMENTO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pagamento é previsto para ser efetuado em até 30 dias após a entrega dos produtos, mediante apresentação da Nota Fiscal da Empresa e após a devida conferência e consequente liquidação/ateste de que os produtos/serviços foram entregues/prestados de forma adequada.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8. FORMA E CRITÉRIOS DE SELEÇÃO DO FORNECEDOR/PRESTADOR DE SERVIÇO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Conforme disposto no item 4, o futuro contratado será selecionado mediante processo de PREGÃO ELETRÔNICO (PORTAL DE COMPRAS).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9. ESTIMATIVA DO VALOR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DOCE LIMÃO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5.000,00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DOCE PÃO DE LÓ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5.000,00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FORMIGUEIRO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6.000,00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SALGADO CARNE MOIDA DE GADO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8.250,00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SALGADO DE FRANGO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8.250,00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CACHORRO QUENTE PÃO DE 60G SALSICHA E MOLHO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PASTEL DE CARNE MOIDA DE GADO 30G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RISOLES CARNE DE FRANGO 30G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RISOLES COM QUEIJO 30G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SANDUÍCHE NATURAL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pão de forma, vegetais,frango ou presunto e queijo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6.000,00</w:t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14.133/2021”, nos termos do art. 23, § 1º,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10. ADEQUAÇÃO ORÇAMENTÁRIA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01/08/01 - FUNDO MUNICIPAL DE SAÚDE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10.302.0107.2071.0000 - Assistencia Médica, Sanitária e Odontologica a população com recursos do ASPS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3.3.90.30.07 - GÊNEROS DE ALIMENTAÇÃO</w:t>
      </w:r>
    </w:p>
    <w:p>
      <w:pPr>
        <w:jc w:val="both"/>
        <w:spacing w:before="120" w:after="1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- 346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Irmãos, 26/05/2026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